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9E" w:rsidRPr="00241A9E" w:rsidRDefault="00241A9E" w:rsidP="00241A9E">
      <w:pPr>
        <w:spacing w:after="0" w:line="220" w:lineRule="exact"/>
        <w:rPr>
          <w:b/>
        </w:rPr>
      </w:pPr>
      <w:r w:rsidRPr="00241A9E">
        <w:rPr>
          <w:b/>
        </w:rPr>
        <w:t xml:space="preserve">                                              Циклограмма деятельности педагога и детей.</w:t>
      </w:r>
    </w:p>
    <w:tbl>
      <w:tblPr>
        <w:tblStyle w:val="a3"/>
        <w:tblW w:w="15261" w:type="dxa"/>
        <w:tblLook w:val="04A0" w:firstRow="1" w:lastRow="0" w:firstColumn="1" w:lastColumn="0" w:noHBand="0" w:noVBand="1"/>
      </w:tblPr>
      <w:tblGrid>
        <w:gridCol w:w="924"/>
        <w:gridCol w:w="2575"/>
        <w:gridCol w:w="3596"/>
        <w:gridCol w:w="2873"/>
        <w:gridCol w:w="2447"/>
        <w:gridCol w:w="2846"/>
      </w:tblGrid>
      <w:tr w:rsidR="00241A9E" w:rsidRPr="00241A9E" w:rsidTr="00241A9E">
        <w:trPr>
          <w:trHeight w:val="10"/>
        </w:trPr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>Дни</w:t>
            </w:r>
          </w:p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>недели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</w:p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 xml:space="preserve">         Утро </w:t>
            </w:r>
          </w:p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 xml:space="preserve">    С 7.30ч-8.30ч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>Свободная самостоятельная деятельность детей с учетом интересов детей     с   9.00- 10.30ч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</w:p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 xml:space="preserve">    Прогулка</w:t>
            </w:r>
          </w:p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 xml:space="preserve">    С10.30ч-12.20ч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 xml:space="preserve">  Совместная развивающая-игровая</w:t>
            </w:r>
            <w:proofErr w:type="gramStart"/>
            <w:r w:rsidRPr="00241A9E">
              <w:rPr>
                <w:b/>
              </w:rPr>
              <w:t xml:space="preserve"> ,</w:t>
            </w:r>
            <w:proofErr w:type="gramEnd"/>
            <w:r w:rsidRPr="00241A9E">
              <w:rPr>
                <w:b/>
              </w:rPr>
              <w:t>досуговая</w:t>
            </w:r>
          </w:p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>деятельность</w:t>
            </w:r>
          </w:p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 xml:space="preserve">с 15.30ч-16.20ч. 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 xml:space="preserve">     </w:t>
            </w:r>
          </w:p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 xml:space="preserve">      Прогулка</w:t>
            </w:r>
          </w:p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 xml:space="preserve">  С 16.20ч-18.00ч.</w:t>
            </w:r>
          </w:p>
        </w:tc>
      </w:tr>
      <w:tr w:rsidR="00241A9E" w:rsidRPr="00241A9E" w:rsidTr="00241A9E">
        <w:trPr>
          <w:cantSplit/>
          <w:trHeight w:val="10"/>
        </w:trPr>
        <w:tc>
          <w:tcPr>
            <w:tcW w:w="0" w:type="auto"/>
            <w:textDirection w:val="btLr"/>
          </w:tcPr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>Понедельник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Групповое общение.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Утренняя гимнастика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Беседа «Как я провел  выходной день».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Малоподвижная игра 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Наблюдения и труд  </w:t>
            </w:r>
            <w:proofErr w:type="gramStart"/>
            <w:r w:rsidRPr="00241A9E">
              <w:t>в</w:t>
            </w:r>
            <w:proofErr w:type="gramEnd"/>
            <w:r w:rsidRPr="00241A9E">
              <w:t xml:space="preserve"> 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  </w:t>
            </w:r>
            <w:proofErr w:type="gramStart"/>
            <w:r w:rsidRPr="00241A9E">
              <w:t>уголке</w:t>
            </w:r>
            <w:proofErr w:type="gramEnd"/>
            <w:r w:rsidRPr="00241A9E">
              <w:t xml:space="preserve"> природы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Игровая деятельность.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Музыкальное развлечение.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Лепка/аппликация по желанию детей.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Подвижные игры (лазание).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Наблюдение за неживой природой. Самостоятельная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игровая деятельность. 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Организованные игры: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Речевые,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Подвижные,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Сюжетно-ролевые.</w:t>
            </w:r>
          </w:p>
          <w:p w:rsidR="00241A9E" w:rsidRPr="00241A9E" w:rsidRDefault="00241A9E" w:rsidP="00241A9E">
            <w:pPr>
              <w:spacing w:line="220" w:lineRule="exact"/>
            </w:pPr>
            <w:proofErr w:type="spellStart"/>
            <w:r w:rsidRPr="00241A9E">
              <w:t>Лего</w:t>
            </w:r>
            <w:proofErr w:type="spellEnd"/>
            <w:r w:rsidRPr="00241A9E">
              <w:t>-игры.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Индивидуальная  работа с  детьми.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Наблюдения за погодой, сезонными изменениями в природе.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Подвижная игра.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Самостоятельная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игровая  деятельность с выносным материалом.</w:t>
            </w:r>
          </w:p>
        </w:tc>
      </w:tr>
      <w:tr w:rsidR="00241A9E" w:rsidRPr="00241A9E" w:rsidTr="00241A9E">
        <w:trPr>
          <w:cantSplit/>
          <w:trHeight w:val="10"/>
        </w:trPr>
        <w:tc>
          <w:tcPr>
            <w:tcW w:w="0" w:type="auto"/>
            <w:textDirection w:val="btLr"/>
          </w:tcPr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>Вторник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Групповое общение.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Утренняя гимнастика.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Развивающие игры, </w:t>
            </w:r>
            <w:proofErr w:type="spellStart"/>
            <w:r w:rsidRPr="00241A9E">
              <w:t>пазлы</w:t>
            </w:r>
            <w:proofErr w:type="spellEnd"/>
            <w:r w:rsidRPr="00241A9E">
              <w:t>,  лото.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Воспитание к/</w:t>
            </w:r>
            <w:proofErr w:type="gramStart"/>
            <w:r w:rsidRPr="00241A9E">
              <w:t>г</w:t>
            </w:r>
            <w:proofErr w:type="gramEnd"/>
            <w:r w:rsidRPr="00241A9E">
              <w:t xml:space="preserve"> навыков и культуры поведения.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Хороводная игра.</w:t>
            </w:r>
          </w:p>
          <w:p w:rsidR="00241A9E" w:rsidRPr="00241A9E" w:rsidRDefault="00241A9E" w:rsidP="00241A9E">
            <w:pPr>
              <w:spacing w:line="220" w:lineRule="exact"/>
            </w:pPr>
          </w:p>
          <w:p w:rsidR="00241A9E" w:rsidRPr="00241A9E" w:rsidRDefault="00241A9E" w:rsidP="00241A9E">
            <w:pPr>
              <w:spacing w:line="220" w:lineRule="exact"/>
            </w:pP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Игры на развитие логики,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памяти, мышления.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Рисование по желанию детей.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Физкультурный досуг.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Наблюдение за  </w:t>
            </w:r>
            <w:proofErr w:type="gramStart"/>
            <w:r w:rsidRPr="00241A9E">
              <w:t>сезонными</w:t>
            </w:r>
            <w:proofErr w:type="gramEnd"/>
          </w:p>
          <w:p w:rsidR="00241A9E" w:rsidRPr="00241A9E" w:rsidRDefault="00241A9E" w:rsidP="00241A9E">
            <w:pPr>
              <w:spacing w:line="220" w:lineRule="exact"/>
            </w:pPr>
            <w:r w:rsidRPr="00241A9E">
              <w:t>изменениями в природе.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Подвижные игры (прыжки).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Самостоятельная игровая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деятельность.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Организованные игры: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Сюжетно-ролевые,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Подвижные,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дидактические. 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Индивидуальная работа с детьми.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Наблюдение за погодой.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Подвижная игра.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Самостоятельная игровая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деятельность детей с </w:t>
            </w:r>
            <w:proofErr w:type="gramStart"/>
            <w:r w:rsidRPr="00241A9E">
              <w:t>выносным</w:t>
            </w:r>
            <w:proofErr w:type="gramEnd"/>
          </w:p>
          <w:p w:rsidR="00241A9E" w:rsidRPr="00241A9E" w:rsidRDefault="00241A9E" w:rsidP="00241A9E">
            <w:pPr>
              <w:spacing w:line="220" w:lineRule="exact"/>
            </w:pPr>
            <w:r w:rsidRPr="00241A9E">
              <w:t>материалом.</w:t>
            </w:r>
          </w:p>
        </w:tc>
      </w:tr>
      <w:tr w:rsidR="00241A9E" w:rsidRPr="00241A9E" w:rsidTr="00241A9E">
        <w:trPr>
          <w:cantSplit/>
          <w:trHeight w:val="157"/>
        </w:trPr>
        <w:tc>
          <w:tcPr>
            <w:tcW w:w="0" w:type="auto"/>
            <w:textDirection w:val="btLr"/>
          </w:tcPr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>Среда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Групповое общение.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Утренняя гимнастика.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Строительные игры.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Настольно-печатные игры.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Малоподвижная игра.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Опытно-экспериментальная деятельность.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Литературный час (Сельская библиотека).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Музыкальный калейдоскоп.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Наблюдение за живым объекто</w:t>
            </w:r>
            <w:proofErr w:type="gramStart"/>
            <w:r w:rsidRPr="00241A9E">
              <w:t>м(</w:t>
            </w:r>
            <w:proofErr w:type="gramEnd"/>
            <w:r w:rsidRPr="00241A9E">
              <w:t>животные, птицы).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Подвижные игр</w:t>
            </w:r>
            <w:proofErr w:type="gramStart"/>
            <w:r w:rsidRPr="00241A9E">
              <w:t>ы(</w:t>
            </w:r>
            <w:proofErr w:type="gramEnd"/>
            <w:r w:rsidRPr="00241A9E">
              <w:t>метание).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Самостоятельная игровая 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деятельность.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Дидактические игры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 грамматике,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сюжетно-ролевые,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подвижные.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Индивидуальная  работа с детьми.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Наблюдение за погодой.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Подвижная игра.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Самостоятельная игровая деятельность с  выносным материалом.</w:t>
            </w:r>
          </w:p>
        </w:tc>
      </w:tr>
      <w:tr w:rsidR="00241A9E" w:rsidRPr="00241A9E" w:rsidTr="00241A9E">
        <w:trPr>
          <w:cantSplit/>
          <w:trHeight w:val="213"/>
        </w:trPr>
        <w:tc>
          <w:tcPr>
            <w:tcW w:w="0" w:type="auto"/>
            <w:textDirection w:val="btLr"/>
          </w:tcPr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>Четверг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Групповое общение.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Утренняя гимнастика.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Пальчиковые игры,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Игры на развитие мелкой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моторики.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Знакомство с народными приметами, обрядами.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Хороводная игра.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«Народное искусство»-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творческий час.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Мероприятие (СДК)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Физкультурный досуг на воздухе.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Наблюдения за трудом 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взрослых.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Подвижная игр</w:t>
            </w:r>
            <w:proofErr w:type="gramStart"/>
            <w:r w:rsidRPr="00241A9E">
              <w:t>а(</w:t>
            </w:r>
            <w:proofErr w:type="gramEnd"/>
            <w:r w:rsidRPr="00241A9E">
              <w:t>бег).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Самостоятельная игровая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деятельность. 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Дидактические игры с  </w:t>
            </w:r>
            <w:proofErr w:type="gramStart"/>
            <w:r w:rsidRPr="00241A9E">
              <w:t>природными</w:t>
            </w:r>
            <w:proofErr w:type="gramEnd"/>
            <w:r w:rsidRPr="00241A9E">
              <w:t xml:space="preserve"> и др.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материалами,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сюжетно-ролевые,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подвижные.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Индивидуальная работа с детьми.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Наблюдение за погодой.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Подвижная игра.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Самостоятельная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игровая деятельность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 выносным материалом.</w:t>
            </w:r>
          </w:p>
        </w:tc>
        <w:bookmarkStart w:id="0" w:name="_GoBack"/>
        <w:bookmarkEnd w:id="0"/>
      </w:tr>
      <w:tr w:rsidR="00241A9E" w:rsidRPr="00241A9E" w:rsidTr="00241A9E">
        <w:trPr>
          <w:cantSplit/>
          <w:trHeight w:val="200"/>
        </w:trPr>
        <w:tc>
          <w:tcPr>
            <w:tcW w:w="0" w:type="auto"/>
            <w:textDirection w:val="btLr"/>
          </w:tcPr>
          <w:p w:rsidR="00241A9E" w:rsidRPr="00241A9E" w:rsidRDefault="00241A9E" w:rsidP="00241A9E">
            <w:pPr>
              <w:spacing w:line="220" w:lineRule="exact"/>
              <w:rPr>
                <w:b/>
              </w:rPr>
            </w:pPr>
            <w:r w:rsidRPr="00241A9E">
              <w:rPr>
                <w:b/>
              </w:rPr>
              <w:t>Пятница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Групповое общение.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Утренняя гимнастика.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Игры на развитие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коммуникативных 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навыков.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Малоподвижная игра.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Музыкальный калейдоскоп.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Театрализованная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деятельность детей.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Физкультурный досуг.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Наблюдение за окружающим миром.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Подвижные игры с мячом.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Самостоятельная игровая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деятельность с </w:t>
            </w:r>
            <w:proofErr w:type="gramStart"/>
            <w:r w:rsidRPr="00241A9E">
              <w:t>выносным</w:t>
            </w:r>
            <w:proofErr w:type="gramEnd"/>
          </w:p>
          <w:p w:rsidR="00241A9E" w:rsidRPr="00241A9E" w:rsidRDefault="00241A9E" w:rsidP="00241A9E">
            <w:pPr>
              <w:spacing w:line="220" w:lineRule="exact"/>
            </w:pPr>
            <w:r w:rsidRPr="00241A9E">
              <w:t>материалом.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>Дидактические игры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 экологии,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игры-драматизации,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подвижные игры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Индивидуальная  работа с детьми.</w:t>
            </w:r>
          </w:p>
        </w:tc>
        <w:tc>
          <w:tcPr>
            <w:tcW w:w="0" w:type="auto"/>
          </w:tcPr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Наблюдение </w:t>
            </w:r>
            <w:proofErr w:type="gramStart"/>
            <w:r w:rsidRPr="00241A9E">
              <w:t>за</w:t>
            </w:r>
            <w:proofErr w:type="gramEnd"/>
            <w:r w:rsidRPr="00241A9E">
              <w:t xml:space="preserve"> 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погодой.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Подвижная игра.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Самостоятельная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игровая деятельность 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 xml:space="preserve">детей с </w:t>
            </w:r>
            <w:proofErr w:type="gramStart"/>
            <w:r w:rsidRPr="00241A9E">
              <w:t>выносным</w:t>
            </w:r>
            <w:proofErr w:type="gramEnd"/>
            <w:r w:rsidRPr="00241A9E">
              <w:t xml:space="preserve"> </w:t>
            </w:r>
          </w:p>
          <w:p w:rsidR="00241A9E" w:rsidRPr="00241A9E" w:rsidRDefault="00241A9E" w:rsidP="00241A9E">
            <w:pPr>
              <w:spacing w:line="220" w:lineRule="exact"/>
            </w:pPr>
            <w:r w:rsidRPr="00241A9E">
              <w:t>материалом.</w:t>
            </w:r>
          </w:p>
        </w:tc>
      </w:tr>
    </w:tbl>
    <w:p w:rsidR="00FA3499" w:rsidRPr="00241A9E" w:rsidRDefault="00FA3499" w:rsidP="00241A9E">
      <w:pPr>
        <w:spacing w:after="0" w:line="220" w:lineRule="exact"/>
        <w:rPr>
          <w:sz w:val="28"/>
        </w:rPr>
      </w:pPr>
    </w:p>
    <w:sectPr w:rsidR="00FA3499" w:rsidRPr="00241A9E" w:rsidSect="00241A9E">
      <w:pgSz w:w="16838" w:h="11906" w:orient="landscape"/>
      <w:pgMar w:top="686" w:right="686" w:bottom="686" w:left="68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9E"/>
    <w:rsid w:val="00001E7B"/>
    <w:rsid w:val="00241A9E"/>
    <w:rsid w:val="00F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2019-08-18T13:29:00Z</cp:lastPrinted>
  <dcterms:created xsi:type="dcterms:W3CDTF">2019-08-18T13:24:00Z</dcterms:created>
  <dcterms:modified xsi:type="dcterms:W3CDTF">2019-08-18T13:30:00Z</dcterms:modified>
</cp:coreProperties>
</file>